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D51E" w14:textId="136C48CD" w:rsidR="00942C8E" w:rsidRPr="00A934B9" w:rsidRDefault="00B92548" w:rsidP="00B92548">
      <w:pPr>
        <w:spacing w:before="100" w:beforeAutospacing="1" w:after="0" w:line="240" w:lineRule="auto"/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</w:t>
      </w:r>
      <w:r w:rsidR="00942C8E" w:rsidRPr="00527451">
        <w:rPr>
          <w:rFonts w:ascii="Verdana" w:hAnsi="Verdana"/>
          <w:b/>
          <w:sz w:val="24"/>
          <w:szCs w:val="24"/>
        </w:rPr>
        <w:t xml:space="preserve">MVP </w:t>
      </w:r>
      <w:r w:rsidR="00942C8E" w:rsidRPr="00E50977">
        <w:rPr>
          <w:rFonts w:ascii="Verdana" w:hAnsi="Verdana"/>
          <w:b/>
          <w:sz w:val="24"/>
          <w:szCs w:val="24"/>
        </w:rPr>
        <w:t>INVITE</w:t>
      </w:r>
      <w:r w:rsidR="00942C8E" w:rsidRPr="00527451">
        <w:rPr>
          <w:rFonts w:ascii="Verdana" w:hAnsi="Verdana"/>
          <w:b/>
          <w:sz w:val="24"/>
          <w:szCs w:val="24"/>
        </w:rPr>
        <w:t xml:space="preserve"> </w:t>
      </w:r>
      <w:r w:rsidR="00502C70">
        <w:rPr>
          <w:rFonts w:ascii="Verdana" w:hAnsi="Verdana"/>
          <w:b/>
          <w:sz w:val="24"/>
          <w:szCs w:val="24"/>
        </w:rPr>
        <w:t>I</w:t>
      </w:r>
      <w:r w:rsidR="008C04DC">
        <w:rPr>
          <w:rFonts w:ascii="Verdana" w:hAnsi="Verdana"/>
          <w:b/>
          <w:sz w:val="24"/>
          <w:szCs w:val="24"/>
        </w:rPr>
        <w:t>I</w:t>
      </w:r>
      <w:r w:rsidR="009F6EB4">
        <w:rPr>
          <w:rFonts w:ascii="Verdana" w:hAnsi="Verdana"/>
          <w:sz w:val="24"/>
          <w:szCs w:val="24"/>
        </w:rPr>
        <w:t xml:space="preserve"> </w:t>
      </w:r>
      <w:r w:rsidR="00527451" w:rsidRPr="00B92548">
        <w:rPr>
          <w:rFonts w:ascii="Verdana" w:hAnsi="Verdana"/>
          <w:b/>
          <w:sz w:val="24"/>
          <w:szCs w:val="24"/>
        </w:rPr>
        <w:t xml:space="preserve">- </w:t>
      </w:r>
      <w:r w:rsidRPr="00B92548">
        <w:rPr>
          <w:rFonts w:ascii="Verdana" w:hAnsi="Verdana"/>
          <w:b/>
          <w:sz w:val="24"/>
          <w:szCs w:val="24"/>
        </w:rPr>
        <w:t>1</w:t>
      </w:r>
      <w:r w:rsidR="003D2531">
        <w:rPr>
          <w:rFonts w:ascii="Verdana" w:hAnsi="Verdana"/>
          <w:b/>
          <w:sz w:val="24"/>
          <w:szCs w:val="24"/>
        </w:rPr>
        <w:t>5</w:t>
      </w:r>
      <w:r w:rsidR="00942C8E" w:rsidRPr="00B92548">
        <w:rPr>
          <w:rFonts w:ascii="Verdana" w:hAnsi="Verdana"/>
          <w:b/>
          <w:sz w:val="24"/>
          <w:szCs w:val="24"/>
        </w:rPr>
        <w:t>’s TOURNAMENT</w:t>
      </w:r>
    </w:p>
    <w:p w14:paraId="40884E51" w14:textId="46C15B8E" w:rsidR="002B6E24" w:rsidRDefault="00B92548" w:rsidP="002B6E24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</w:t>
      </w:r>
      <w:r w:rsidR="002F19EE" w:rsidRPr="00A934B9">
        <w:rPr>
          <w:rFonts w:ascii="Verdana" w:hAnsi="Verdana"/>
          <w:b/>
          <w:sz w:val="24"/>
          <w:szCs w:val="24"/>
        </w:rPr>
        <w:t xml:space="preserve">@ </w:t>
      </w:r>
      <w:r w:rsidR="002438A0">
        <w:rPr>
          <w:rFonts w:ascii="Verdana" w:hAnsi="Verdana"/>
          <w:b/>
          <w:sz w:val="24"/>
          <w:szCs w:val="24"/>
        </w:rPr>
        <w:t>Marathon High School</w:t>
      </w:r>
      <w:r w:rsidR="002B6E24">
        <w:rPr>
          <w:rFonts w:ascii="Verdana" w:hAnsi="Verdana"/>
          <w:b/>
          <w:sz w:val="24"/>
          <w:szCs w:val="24"/>
        </w:rPr>
        <w:t xml:space="preserve"> – </w:t>
      </w:r>
      <w:r w:rsidR="003D2531">
        <w:rPr>
          <w:rFonts w:ascii="Verdana" w:hAnsi="Verdana"/>
          <w:b/>
          <w:sz w:val="24"/>
          <w:szCs w:val="24"/>
        </w:rPr>
        <w:t>204 East Street</w:t>
      </w:r>
    </w:p>
    <w:p w14:paraId="0936CAB5" w14:textId="77777777" w:rsidR="00CF5AD1" w:rsidRPr="00110505" w:rsidRDefault="00CF5AD1" w:rsidP="00CF5AD1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  <w:r w:rsidRPr="00110505">
        <w:rPr>
          <w:rFonts w:ascii="Verdana" w:hAnsi="Verdana"/>
          <w:color w:val="FF0000"/>
          <w:sz w:val="24"/>
          <w:szCs w:val="24"/>
        </w:rPr>
        <w:t xml:space="preserve">  </w:t>
      </w:r>
      <w:r w:rsidR="002F19EE" w:rsidRPr="00110505">
        <w:rPr>
          <w:rFonts w:ascii="Verdana" w:hAnsi="Verdana"/>
          <w:color w:val="FF0000"/>
          <w:sz w:val="24"/>
          <w:szCs w:val="24"/>
        </w:rPr>
        <w:t xml:space="preserve"> </w:t>
      </w:r>
      <w:r w:rsidRPr="00110505">
        <w:rPr>
          <w:rFonts w:ascii="Verdana" w:hAnsi="Verdana"/>
          <w:b/>
          <w:color w:val="FF0000"/>
          <w:sz w:val="24"/>
          <w:szCs w:val="24"/>
        </w:rPr>
        <w:t>ABSOLUTELY NO CARRY-INS!  CLUBS WILL BE FINED FOR NON-COMPLIANCE!</w:t>
      </w:r>
    </w:p>
    <w:p w14:paraId="4736C7E8" w14:textId="60BBAB77" w:rsidR="00CF5AD1" w:rsidRPr="008223E5" w:rsidRDefault="00CF5AD1" w:rsidP="008223E5">
      <w:pPr>
        <w:spacing w:before="100" w:beforeAutospacing="1"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</w:t>
      </w:r>
      <w:r w:rsidR="0023177A">
        <w:rPr>
          <w:rFonts w:ascii="Verdana" w:hAnsi="Verdana"/>
          <w:sz w:val="26"/>
          <w:szCs w:val="26"/>
        </w:rPr>
        <w:t xml:space="preserve">     </w:t>
      </w:r>
      <w:r w:rsidRPr="00F41A47">
        <w:rPr>
          <w:rFonts w:ascii="Verdana" w:hAnsi="Verdana"/>
          <w:b/>
          <w:sz w:val="26"/>
          <w:szCs w:val="26"/>
        </w:rPr>
        <w:t>POOL   A   (Court 1)</w:t>
      </w:r>
      <w:r>
        <w:rPr>
          <w:rFonts w:ascii="Verdana" w:hAnsi="Verdana"/>
          <w:sz w:val="26"/>
          <w:szCs w:val="26"/>
        </w:rPr>
        <w:tab/>
        <w:t xml:space="preserve">                            </w:t>
      </w:r>
      <w:r w:rsidRPr="00F41A47">
        <w:rPr>
          <w:rFonts w:ascii="Verdana" w:hAnsi="Verdana"/>
          <w:b/>
          <w:sz w:val="26"/>
          <w:szCs w:val="26"/>
        </w:rPr>
        <w:t>POOL   B   (Court 2)</w:t>
      </w:r>
    </w:p>
    <w:p w14:paraId="7F55AEF1" w14:textId="5FE5CAE6" w:rsidR="0058189C" w:rsidRDefault="008641BA" w:rsidP="00965C73">
      <w:pPr>
        <w:pStyle w:val="Heading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Verdana" w:hAnsi="Verdana"/>
          <w:b w:val="0"/>
          <w:bCs w:val="0"/>
        </w:rPr>
      </w:pPr>
      <w:r w:rsidRPr="008641BA">
        <w:rPr>
          <w:rFonts w:ascii="Verdana" w:hAnsi="Verdana"/>
          <w:b w:val="0"/>
          <w:bCs w:val="0"/>
        </w:rPr>
        <w:t>Inferno 15</w:t>
      </w:r>
      <w:r w:rsidR="006E3AAC">
        <w:rPr>
          <w:rFonts w:ascii="Verdana" w:hAnsi="Verdana"/>
          <w:b w:val="0"/>
          <w:bCs w:val="0"/>
        </w:rPr>
        <w:t>-</w:t>
      </w:r>
      <w:r w:rsidRPr="008641BA">
        <w:rPr>
          <w:rFonts w:ascii="Verdana" w:hAnsi="Verdana"/>
          <w:b w:val="0"/>
          <w:bCs w:val="0"/>
        </w:rPr>
        <w:t>Black (g15sumic5bg)</w:t>
      </w:r>
      <w:r w:rsidR="00CF5AD1" w:rsidRPr="007A5706">
        <w:rPr>
          <w:rFonts w:ascii="Verdana" w:hAnsi="Verdana"/>
          <w:sz w:val="28"/>
          <w:szCs w:val="28"/>
        </w:rPr>
        <w:tab/>
      </w:r>
      <w:r w:rsidR="00897327">
        <w:rPr>
          <w:rFonts w:ascii="Verdana" w:hAnsi="Verdana"/>
        </w:rPr>
        <w:t xml:space="preserve"> </w:t>
      </w:r>
      <w:r w:rsidR="00875A27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   </w:t>
      </w:r>
      <w:r w:rsidR="00965C73" w:rsidRPr="00B24AB7">
        <w:rPr>
          <w:rFonts w:ascii="Verdana" w:hAnsi="Verdana"/>
          <w:b w:val="0"/>
          <w:bCs w:val="0"/>
        </w:rPr>
        <w:t>1</w:t>
      </w:r>
      <w:r w:rsidR="00965C73">
        <w:rPr>
          <w:rFonts w:ascii="Verdana" w:hAnsi="Verdana"/>
          <w:b w:val="0"/>
          <w:bCs w:val="0"/>
          <w:sz w:val="28"/>
          <w:szCs w:val="28"/>
        </w:rPr>
        <w:t>.</w:t>
      </w:r>
      <w:r w:rsidR="00CB54EE">
        <w:rPr>
          <w:rFonts w:ascii="Verdana" w:hAnsi="Verdana"/>
          <w:b w:val="0"/>
          <w:bCs w:val="0"/>
          <w:sz w:val="28"/>
          <w:szCs w:val="28"/>
        </w:rPr>
        <w:t xml:space="preserve"> </w:t>
      </w:r>
      <w:r w:rsidR="00283AF3" w:rsidRPr="00283AF3">
        <w:rPr>
          <w:rFonts w:ascii="Verdana" w:hAnsi="Verdana"/>
          <w:b w:val="0"/>
          <w:bCs w:val="0"/>
        </w:rPr>
        <w:t>MVP Club 15-2 (g15mvpcb2bg)</w:t>
      </w:r>
    </w:p>
    <w:p w14:paraId="5A08C945" w14:textId="2D8BC591" w:rsidR="00A94B0A" w:rsidRPr="0058189C" w:rsidRDefault="0058189C" w:rsidP="00B24AB7">
      <w:pPr>
        <w:pStyle w:val="Heading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Verdana" w:hAnsi="Verdana"/>
          <w:b w:val="0"/>
          <w:bCs w:val="0"/>
        </w:rPr>
      </w:pPr>
      <w:r w:rsidRPr="0058189C">
        <w:rPr>
          <w:rFonts w:ascii="Verdana" w:hAnsi="Verdana"/>
          <w:b w:val="0"/>
          <w:bCs w:val="0"/>
        </w:rPr>
        <w:t>NW Stars 15</w:t>
      </w:r>
      <w:r w:rsidR="006E3AAC">
        <w:rPr>
          <w:rFonts w:ascii="Verdana" w:hAnsi="Verdana"/>
          <w:b w:val="0"/>
          <w:bCs w:val="0"/>
        </w:rPr>
        <w:t>-</w:t>
      </w:r>
      <w:r w:rsidRPr="0058189C">
        <w:rPr>
          <w:rFonts w:ascii="Verdana" w:hAnsi="Verdana"/>
          <w:b w:val="0"/>
          <w:bCs w:val="0"/>
        </w:rPr>
        <w:t>Bl</w:t>
      </w:r>
      <w:r w:rsidR="006E3AAC">
        <w:rPr>
          <w:rFonts w:ascii="Verdana" w:hAnsi="Verdana"/>
          <w:b w:val="0"/>
          <w:bCs w:val="0"/>
        </w:rPr>
        <w:t>ue</w:t>
      </w:r>
      <w:r w:rsidRPr="0058189C">
        <w:rPr>
          <w:rFonts w:ascii="Verdana" w:hAnsi="Verdana"/>
          <w:b w:val="0"/>
          <w:bCs w:val="0"/>
        </w:rPr>
        <w:t xml:space="preserve"> (g15nwivc2bg)</w:t>
      </w:r>
      <w:r>
        <w:rPr>
          <w:rFonts w:ascii="Verdana" w:hAnsi="Verdana"/>
          <w:b w:val="0"/>
          <w:bCs w:val="0"/>
        </w:rPr>
        <w:t xml:space="preserve"> </w:t>
      </w:r>
      <w:r w:rsidR="006E3AAC">
        <w:rPr>
          <w:rFonts w:ascii="Verdana" w:hAnsi="Verdana"/>
          <w:b w:val="0"/>
          <w:bCs w:val="0"/>
        </w:rPr>
        <w:t xml:space="preserve"> </w:t>
      </w:r>
      <w:r>
        <w:rPr>
          <w:rFonts w:ascii="Verdana" w:hAnsi="Verdana"/>
          <w:b w:val="0"/>
          <w:bCs w:val="0"/>
        </w:rPr>
        <w:t xml:space="preserve">  </w:t>
      </w:r>
      <w:r w:rsidR="00DB0567">
        <w:rPr>
          <w:rFonts w:ascii="Arial" w:hAnsi="Arial" w:cs="Arial"/>
          <w:b w:val="0"/>
          <w:bCs w:val="0"/>
          <w:sz w:val="18"/>
          <w:szCs w:val="18"/>
        </w:rPr>
        <w:tab/>
      </w:r>
      <w:r w:rsidR="00B24AB7">
        <w:rPr>
          <w:rFonts w:ascii="Arial" w:hAnsi="Arial" w:cs="Arial"/>
          <w:b w:val="0"/>
          <w:bCs w:val="0"/>
        </w:rPr>
        <w:t>2.</w:t>
      </w:r>
      <w:r w:rsidR="00CB54EE">
        <w:rPr>
          <w:rFonts w:ascii="Arial" w:hAnsi="Arial" w:cs="Arial"/>
          <w:b w:val="0"/>
          <w:bCs w:val="0"/>
        </w:rPr>
        <w:t xml:space="preserve"> </w:t>
      </w:r>
      <w:r w:rsidR="00B24AB7">
        <w:rPr>
          <w:rFonts w:ascii="Arial" w:hAnsi="Arial" w:cs="Arial"/>
          <w:b w:val="0"/>
          <w:bCs w:val="0"/>
        </w:rPr>
        <w:t xml:space="preserve"> </w:t>
      </w:r>
      <w:r w:rsidR="00DB0567" w:rsidRPr="00DB0567">
        <w:rPr>
          <w:rFonts w:ascii="Verdana" w:hAnsi="Verdana"/>
          <w:b w:val="0"/>
          <w:bCs w:val="0"/>
        </w:rPr>
        <w:t xml:space="preserve">WI Flight 15 </w:t>
      </w:r>
      <w:r w:rsidR="004878F6">
        <w:rPr>
          <w:rFonts w:ascii="Verdana" w:hAnsi="Verdana"/>
          <w:b w:val="0"/>
          <w:bCs w:val="0"/>
        </w:rPr>
        <w:t>Silver</w:t>
      </w:r>
      <w:r w:rsidR="00DB0567" w:rsidRPr="00DB0567">
        <w:rPr>
          <w:rFonts w:ascii="Verdana" w:hAnsi="Verdana"/>
          <w:b w:val="0"/>
          <w:bCs w:val="0"/>
        </w:rPr>
        <w:t xml:space="preserve"> (g15wiflt</w:t>
      </w:r>
      <w:r w:rsidR="004878F6">
        <w:rPr>
          <w:rFonts w:ascii="Verdana" w:hAnsi="Verdana"/>
          <w:b w:val="0"/>
          <w:bCs w:val="0"/>
        </w:rPr>
        <w:t>3</w:t>
      </w:r>
      <w:r w:rsidR="00DB0567" w:rsidRPr="00DB0567">
        <w:rPr>
          <w:rFonts w:ascii="Verdana" w:hAnsi="Verdana"/>
          <w:b w:val="0"/>
          <w:bCs w:val="0"/>
        </w:rPr>
        <w:t>bg)</w:t>
      </w:r>
      <w:r w:rsidR="008817F8" w:rsidRPr="0058189C">
        <w:rPr>
          <w:rFonts w:ascii="Verdana" w:hAnsi="Verdana"/>
          <w:b w:val="0"/>
          <w:bCs w:val="0"/>
        </w:rPr>
        <w:t xml:space="preserve">         </w:t>
      </w:r>
    </w:p>
    <w:p w14:paraId="4EEB6CA7" w14:textId="6C5CD1B9" w:rsidR="00CF6860" w:rsidRPr="00CB7336" w:rsidRDefault="002C1456" w:rsidP="00B24AB7">
      <w:pPr>
        <w:pStyle w:val="Heading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b w:val="0"/>
          <w:bCs w:val="0"/>
          <w:color w:val="444444"/>
          <w:sz w:val="18"/>
          <w:szCs w:val="18"/>
        </w:rPr>
      </w:pPr>
      <w:r w:rsidRPr="003D2531">
        <w:rPr>
          <w:rFonts w:ascii="Verdana" w:hAnsi="Verdana"/>
          <w:b w:val="0"/>
          <w:bCs w:val="0"/>
        </w:rPr>
        <w:t>CWVC 14 Black (g14cwvcl1bg)</w:t>
      </w:r>
      <w:r w:rsidRPr="003D2531">
        <w:rPr>
          <w:rFonts w:ascii="Verdana" w:hAnsi="Verdana"/>
          <w:b w:val="0"/>
          <w:bCs w:val="0"/>
        </w:rPr>
        <w:tab/>
      </w:r>
      <w:r w:rsidR="003D2531">
        <w:rPr>
          <w:rFonts w:ascii="Verdana" w:hAnsi="Verdana"/>
          <w:b w:val="0"/>
          <w:bCs w:val="0"/>
          <w:sz w:val="28"/>
          <w:szCs w:val="28"/>
        </w:rPr>
        <w:tab/>
      </w:r>
      <w:r w:rsidR="00CB54EE" w:rsidRPr="00CB54EE">
        <w:rPr>
          <w:rFonts w:ascii="Verdana" w:hAnsi="Verdana"/>
          <w:b w:val="0"/>
          <w:bCs w:val="0"/>
        </w:rPr>
        <w:t>3</w:t>
      </w:r>
      <w:r w:rsidR="00B24AB7">
        <w:rPr>
          <w:rFonts w:ascii="Verdana" w:hAnsi="Verdana"/>
          <w:b w:val="0"/>
          <w:bCs w:val="0"/>
        </w:rPr>
        <w:t xml:space="preserve">. </w:t>
      </w:r>
      <w:r w:rsidR="00D35F9B" w:rsidRPr="00D35F9B">
        <w:rPr>
          <w:rFonts w:ascii="Verdana" w:hAnsi="Verdana"/>
          <w:b w:val="0"/>
          <w:bCs w:val="0"/>
        </w:rPr>
        <w:t>Medford Storm 15-3 (g15medst3bg)</w:t>
      </w:r>
    </w:p>
    <w:p w14:paraId="71B6C8C3" w14:textId="77777777" w:rsidR="0060059B" w:rsidRDefault="0060059B" w:rsidP="0060059B">
      <w:pPr>
        <w:pStyle w:val="Heading4"/>
        <w:shd w:val="clear" w:color="auto" w:fill="FFFFFF"/>
        <w:spacing w:before="0" w:beforeAutospacing="0" w:after="0" w:afterAutospacing="0"/>
        <w:rPr>
          <w:rFonts w:ascii="Open Sans" w:hAnsi="Open Sans" w:cs="Open Sans"/>
          <w:b w:val="0"/>
          <w:bCs w:val="0"/>
          <w:color w:val="444444"/>
          <w:sz w:val="18"/>
          <w:szCs w:val="18"/>
        </w:rPr>
      </w:pPr>
    </w:p>
    <w:p w14:paraId="770C001D" w14:textId="266CD2A0" w:rsidR="00482975" w:rsidRDefault="00482975" w:rsidP="0060059B">
      <w:pPr>
        <w:pStyle w:val="Heading4"/>
        <w:shd w:val="clear" w:color="auto" w:fill="FFFFFF"/>
        <w:spacing w:before="0" w:beforeAutospacing="0" w:after="0" w:afterAutospacing="0"/>
        <w:rPr>
          <w:rFonts w:ascii="Open Sans" w:hAnsi="Open Sans" w:cs="Open Sans"/>
          <w:b w:val="0"/>
          <w:bCs w:val="0"/>
          <w:color w:val="444444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  <w:r w:rsidR="00B0505D">
        <w:rPr>
          <w:rFonts w:ascii="Verdana" w:hAnsi="Verdana"/>
          <w:sz w:val="26"/>
          <w:szCs w:val="26"/>
        </w:rPr>
        <w:t xml:space="preserve">                                     </w:t>
      </w:r>
      <w:r>
        <w:rPr>
          <w:rFonts w:ascii="Verdana" w:hAnsi="Verdana"/>
          <w:sz w:val="26"/>
          <w:szCs w:val="26"/>
        </w:rPr>
        <w:t xml:space="preserve">   </w:t>
      </w:r>
      <w:r w:rsidRPr="00F41A47">
        <w:rPr>
          <w:rFonts w:ascii="Verdana" w:hAnsi="Verdana"/>
          <w:sz w:val="26"/>
          <w:szCs w:val="26"/>
        </w:rPr>
        <w:t xml:space="preserve">POOL   </w:t>
      </w:r>
      <w:r>
        <w:rPr>
          <w:rFonts w:ascii="Verdana" w:hAnsi="Verdana"/>
          <w:sz w:val="26"/>
          <w:szCs w:val="26"/>
        </w:rPr>
        <w:t>C</w:t>
      </w:r>
      <w:r w:rsidRPr="00F41A47">
        <w:rPr>
          <w:rFonts w:ascii="Verdana" w:hAnsi="Verdana"/>
          <w:sz w:val="26"/>
          <w:szCs w:val="26"/>
        </w:rPr>
        <w:t xml:space="preserve">   (Court </w:t>
      </w:r>
      <w:r>
        <w:rPr>
          <w:rFonts w:ascii="Verdana" w:hAnsi="Verdana"/>
          <w:sz w:val="26"/>
          <w:szCs w:val="26"/>
        </w:rPr>
        <w:t>3</w:t>
      </w:r>
      <w:r w:rsidRPr="00F41A47">
        <w:rPr>
          <w:rFonts w:ascii="Verdana" w:hAnsi="Verdana"/>
          <w:sz w:val="26"/>
          <w:szCs w:val="26"/>
        </w:rPr>
        <w:t>)</w:t>
      </w:r>
    </w:p>
    <w:p w14:paraId="28CE1D5C" w14:textId="622B1355" w:rsidR="00482975" w:rsidRDefault="00B0505D" w:rsidP="00B0505D">
      <w:pPr>
        <w:pStyle w:val="Heading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 xml:space="preserve">                              1. </w:t>
      </w:r>
      <w:r w:rsidR="00482975" w:rsidRPr="001D7A1F">
        <w:rPr>
          <w:rFonts w:ascii="Verdana" w:hAnsi="Verdana"/>
          <w:b w:val="0"/>
          <w:bCs w:val="0"/>
        </w:rPr>
        <w:t xml:space="preserve">MVP Club 15-1 (g15mvpcb1bg) </w:t>
      </w:r>
      <w:r w:rsidR="00482975" w:rsidRPr="001D7A1F">
        <w:rPr>
          <w:rFonts w:ascii="Verdana" w:hAnsi="Verdana"/>
          <w:b w:val="0"/>
          <w:bCs w:val="0"/>
        </w:rPr>
        <w:tab/>
      </w:r>
    </w:p>
    <w:p w14:paraId="6D838D60" w14:textId="3FF24948" w:rsidR="00FD4E66" w:rsidRDefault="00867DD6" w:rsidP="00965C73">
      <w:pPr>
        <w:pStyle w:val="Heading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Verdana" w:hAnsi="Verdana"/>
          <w:b w:val="0"/>
          <w:bCs w:val="0"/>
        </w:rPr>
      </w:pPr>
      <w:r w:rsidRPr="00867DD6">
        <w:rPr>
          <w:rFonts w:ascii="Verdana" w:hAnsi="Verdana"/>
          <w:b w:val="0"/>
          <w:bCs w:val="0"/>
        </w:rPr>
        <w:t>Medford Storm 15-2 (</w:t>
      </w:r>
      <w:r w:rsidRPr="00867DD6">
        <w:rPr>
          <w:rFonts w:ascii="Verdana" w:hAnsi="Verdana" w:cs="Arial"/>
          <w:b w:val="0"/>
          <w:bCs w:val="0"/>
          <w:color w:val="252525"/>
        </w:rPr>
        <w:t>g15medst2bg)</w:t>
      </w:r>
      <w:r w:rsidRPr="00867DD6">
        <w:rPr>
          <w:rFonts w:ascii="Verdana" w:hAnsi="Verdana"/>
          <w:b w:val="0"/>
          <w:bCs w:val="0"/>
        </w:rPr>
        <w:t xml:space="preserve">     </w:t>
      </w:r>
    </w:p>
    <w:p w14:paraId="78EB8D9B" w14:textId="013191AC" w:rsidR="001A385C" w:rsidRDefault="001A385C" w:rsidP="00965C73">
      <w:pPr>
        <w:pStyle w:val="Heading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Verdana" w:hAnsi="Verdana"/>
          <w:b w:val="0"/>
          <w:bCs w:val="0"/>
        </w:rPr>
      </w:pPr>
      <w:r w:rsidRPr="001A385C">
        <w:rPr>
          <w:rFonts w:ascii="Verdana" w:hAnsi="Verdana"/>
          <w:b w:val="0"/>
          <w:bCs w:val="0"/>
        </w:rPr>
        <w:t xml:space="preserve">WI Flight 15 </w:t>
      </w:r>
      <w:r w:rsidR="004878F6">
        <w:rPr>
          <w:rFonts w:ascii="Verdana" w:hAnsi="Verdana"/>
          <w:b w:val="0"/>
          <w:bCs w:val="0"/>
        </w:rPr>
        <w:t>White</w:t>
      </w:r>
      <w:r w:rsidRPr="001A385C">
        <w:rPr>
          <w:rFonts w:ascii="Verdana" w:hAnsi="Verdana"/>
          <w:b w:val="0"/>
          <w:bCs w:val="0"/>
        </w:rPr>
        <w:t xml:space="preserve"> (g15wiflt</w:t>
      </w:r>
      <w:r w:rsidR="004878F6">
        <w:rPr>
          <w:rFonts w:ascii="Verdana" w:hAnsi="Verdana"/>
          <w:b w:val="0"/>
          <w:bCs w:val="0"/>
        </w:rPr>
        <w:t>4</w:t>
      </w:r>
      <w:r w:rsidRPr="001A385C">
        <w:rPr>
          <w:rFonts w:ascii="Verdana" w:hAnsi="Verdana"/>
          <w:b w:val="0"/>
          <w:bCs w:val="0"/>
        </w:rPr>
        <w:t>bg)</w:t>
      </w:r>
    </w:p>
    <w:p w14:paraId="213DF701" w14:textId="0D17B944" w:rsidR="0058189C" w:rsidRPr="00B0505D" w:rsidRDefault="00B0505D" w:rsidP="00965C73">
      <w:pPr>
        <w:pStyle w:val="Heading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Verdana" w:hAnsi="Verdana"/>
          <w:b w:val="0"/>
          <w:bCs w:val="0"/>
        </w:rPr>
      </w:pPr>
      <w:r w:rsidRPr="00B0505D">
        <w:rPr>
          <w:rFonts w:ascii="Verdana" w:hAnsi="Verdana"/>
          <w:b w:val="0"/>
          <w:bCs w:val="0"/>
        </w:rPr>
        <w:t>Air VBC 15 Black (g15ecair2bg)</w:t>
      </w:r>
      <w:r w:rsidRPr="00B0505D">
        <w:rPr>
          <w:rFonts w:ascii="Verdana" w:hAnsi="Verdana"/>
          <w:b w:val="0"/>
          <w:bCs w:val="0"/>
        </w:rPr>
        <w:tab/>
        <w:t xml:space="preserve">      </w:t>
      </w:r>
    </w:p>
    <w:p w14:paraId="60AB579D" w14:textId="77777777" w:rsidR="00482975" w:rsidRPr="0060059B" w:rsidRDefault="00482975" w:rsidP="0060059B">
      <w:pPr>
        <w:pStyle w:val="Heading4"/>
        <w:shd w:val="clear" w:color="auto" w:fill="FFFFFF"/>
        <w:spacing w:before="0" w:beforeAutospacing="0" w:after="0" w:afterAutospacing="0"/>
        <w:rPr>
          <w:rFonts w:ascii="Open Sans" w:hAnsi="Open Sans" w:cs="Open Sans"/>
          <w:b w:val="0"/>
          <w:bCs w:val="0"/>
          <w:color w:val="444444"/>
          <w:sz w:val="18"/>
          <w:szCs w:val="18"/>
        </w:rPr>
      </w:pPr>
    </w:p>
    <w:p w14:paraId="54FDB900" w14:textId="4537A26C" w:rsidR="00A92C1A" w:rsidRPr="00FD4E66" w:rsidRDefault="00CF5AD1" w:rsidP="00A92C1A">
      <w:pPr>
        <w:rPr>
          <w:rFonts w:ascii="Verdana" w:hAnsi="Verdana"/>
          <w:b/>
          <w:bCs/>
          <w:sz w:val="20"/>
          <w:szCs w:val="20"/>
        </w:rPr>
      </w:pPr>
      <w:r w:rsidRPr="00FD4E66">
        <w:rPr>
          <w:rFonts w:ascii="Verdana" w:hAnsi="Verdana"/>
          <w:b/>
          <w:bCs/>
          <w:sz w:val="20"/>
          <w:szCs w:val="20"/>
        </w:rPr>
        <w:t xml:space="preserve">SCHEDULE FOR POOL </w:t>
      </w:r>
      <w:r w:rsidR="001D7A1F" w:rsidRPr="00FD4E66">
        <w:rPr>
          <w:rFonts w:ascii="Verdana" w:hAnsi="Verdana"/>
          <w:b/>
          <w:bCs/>
          <w:sz w:val="20"/>
          <w:szCs w:val="20"/>
        </w:rPr>
        <w:t>C</w:t>
      </w:r>
      <w:r w:rsidRPr="00FD4E66">
        <w:rPr>
          <w:rFonts w:ascii="Verdana" w:hAnsi="Verdana"/>
          <w:b/>
          <w:bCs/>
          <w:sz w:val="20"/>
          <w:szCs w:val="20"/>
        </w:rPr>
        <w:t xml:space="preserve"> </w:t>
      </w:r>
      <w:r w:rsidR="00A92C1A" w:rsidRPr="00FD4E66">
        <w:rPr>
          <w:rFonts w:ascii="Verdana" w:hAnsi="Verdana"/>
          <w:b/>
          <w:bCs/>
          <w:sz w:val="20"/>
          <w:szCs w:val="20"/>
        </w:rPr>
        <w:t>(</w:t>
      </w:r>
      <w:r w:rsidR="00A92C1A" w:rsidRPr="00200168">
        <w:rPr>
          <w:rFonts w:ascii="Verdana" w:hAnsi="Verdana"/>
          <w:b/>
          <w:bCs/>
          <w:color w:val="FF0000"/>
          <w:sz w:val="20"/>
          <w:szCs w:val="20"/>
        </w:rPr>
        <w:t>Starts at 8 a.m.</w:t>
      </w:r>
      <w:r w:rsidR="00A92C1A" w:rsidRPr="00FD4E66">
        <w:rPr>
          <w:rFonts w:ascii="Verdana" w:hAnsi="Verdana"/>
          <w:b/>
          <w:bCs/>
          <w:sz w:val="20"/>
          <w:szCs w:val="20"/>
        </w:rPr>
        <w:t xml:space="preserve">) </w:t>
      </w:r>
      <w:r w:rsidR="00A92C1A" w:rsidRPr="00FD4E66">
        <w:rPr>
          <w:rFonts w:ascii="Verdana" w:hAnsi="Verdana"/>
          <w:sz w:val="20"/>
          <w:szCs w:val="20"/>
        </w:rPr>
        <w:t xml:space="preserve"> </w:t>
      </w:r>
      <w:r w:rsidR="00FD4E66">
        <w:rPr>
          <w:rFonts w:ascii="Verdana" w:hAnsi="Verdana"/>
          <w:sz w:val="20"/>
          <w:szCs w:val="20"/>
        </w:rPr>
        <w:t xml:space="preserve">     </w:t>
      </w:r>
      <w:r w:rsidR="00A92C1A" w:rsidRPr="00FD4E66">
        <w:rPr>
          <w:rFonts w:ascii="Verdana" w:hAnsi="Verdana"/>
          <w:b/>
          <w:bCs/>
          <w:sz w:val="20"/>
          <w:szCs w:val="20"/>
        </w:rPr>
        <w:t>SCHEDULE FOR POOL</w:t>
      </w:r>
      <w:r w:rsidR="00BD14F6">
        <w:rPr>
          <w:rFonts w:ascii="Verdana" w:hAnsi="Verdana"/>
          <w:b/>
          <w:bCs/>
          <w:sz w:val="20"/>
          <w:szCs w:val="20"/>
        </w:rPr>
        <w:t>S</w:t>
      </w:r>
      <w:r w:rsidR="00A92C1A" w:rsidRPr="00FD4E66">
        <w:rPr>
          <w:rFonts w:ascii="Verdana" w:hAnsi="Verdana"/>
          <w:b/>
          <w:bCs/>
          <w:sz w:val="20"/>
          <w:szCs w:val="20"/>
        </w:rPr>
        <w:t xml:space="preserve"> </w:t>
      </w:r>
      <w:r w:rsidR="001D7A1F" w:rsidRPr="00FD4E66">
        <w:rPr>
          <w:rFonts w:ascii="Verdana" w:hAnsi="Verdana"/>
          <w:b/>
          <w:bCs/>
          <w:sz w:val="20"/>
          <w:szCs w:val="20"/>
        </w:rPr>
        <w:t xml:space="preserve">A &amp; </w:t>
      </w:r>
      <w:r w:rsidR="00A92C1A" w:rsidRPr="00FD4E66">
        <w:rPr>
          <w:rFonts w:ascii="Verdana" w:hAnsi="Verdana"/>
          <w:b/>
          <w:bCs/>
          <w:sz w:val="20"/>
          <w:szCs w:val="20"/>
        </w:rPr>
        <w:t>B (</w:t>
      </w:r>
      <w:r w:rsidR="00A92C1A" w:rsidRPr="00200168">
        <w:rPr>
          <w:rFonts w:ascii="Verdana" w:hAnsi="Verdana"/>
          <w:b/>
          <w:bCs/>
          <w:color w:val="FF0000"/>
          <w:sz w:val="20"/>
          <w:szCs w:val="20"/>
        </w:rPr>
        <w:t>Starts at 9:30 a.m.</w:t>
      </w:r>
      <w:r w:rsidR="00A92C1A" w:rsidRPr="00FD4E66">
        <w:rPr>
          <w:rFonts w:ascii="Verdana" w:hAnsi="Verdana"/>
          <w:b/>
          <w:bCs/>
          <w:sz w:val="20"/>
          <w:szCs w:val="20"/>
        </w:rPr>
        <w:t xml:space="preserve">)     </w:t>
      </w:r>
    </w:p>
    <w:p w14:paraId="04B508D7" w14:textId="15CEE843" w:rsidR="00CF5AD1" w:rsidRPr="00BE39D6" w:rsidRDefault="00A92C1A" w:rsidP="00A92C1A">
      <w:pPr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</w:t>
      </w:r>
      <w:r w:rsidR="00CF5AD1" w:rsidRPr="00BE39D6">
        <w:rPr>
          <w:rFonts w:ascii="Verdana" w:hAnsi="Verdana"/>
          <w:sz w:val="26"/>
          <w:szCs w:val="26"/>
        </w:rPr>
        <w:t xml:space="preserve">    2 vs. 3 (1 officiates)</w:t>
      </w:r>
      <w:r>
        <w:rPr>
          <w:rFonts w:ascii="Verdana" w:hAnsi="Verdana"/>
          <w:sz w:val="26"/>
          <w:szCs w:val="26"/>
        </w:rPr>
        <w:t xml:space="preserve">                          </w:t>
      </w:r>
      <w:r w:rsidR="008D45E2">
        <w:rPr>
          <w:rFonts w:ascii="Verdana" w:hAnsi="Verdana"/>
          <w:sz w:val="26"/>
          <w:szCs w:val="26"/>
        </w:rPr>
        <w:t xml:space="preserve">    </w:t>
      </w:r>
      <w:r>
        <w:rPr>
          <w:rFonts w:ascii="Verdana" w:hAnsi="Verdana"/>
          <w:sz w:val="26"/>
          <w:szCs w:val="26"/>
        </w:rPr>
        <w:t xml:space="preserve">   1 vs 3 (2 officiates)</w:t>
      </w:r>
    </w:p>
    <w:p w14:paraId="3020C259" w14:textId="568EFEB1" w:rsidR="00CF5AD1" w:rsidRPr="00BE39D6" w:rsidRDefault="00A92C1A" w:rsidP="00A92C1A">
      <w:pPr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</w:t>
      </w:r>
      <w:r w:rsidR="00CF5AD1" w:rsidRPr="00BE39D6">
        <w:rPr>
          <w:rFonts w:ascii="Verdana" w:hAnsi="Verdana"/>
          <w:sz w:val="26"/>
          <w:szCs w:val="26"/>
        </w:rPr>
        <w:t xml:space="preserve">  1 vs. 4 (2 officiates)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</w:t>
      </w:r>
      <w:r w:rsidR="008D45E2">
        <w:rPr>
          <w:rFonts w:ascii="Verdana" w:hAnsi="Verdana"/>
          <w:sz w:val="26"/>
          <w:szCs w:val="26"/>
        </w:rPr>
        <w:t xml:space="preserve">    </w:t>
      </w:r>
      <w:r>
        <w:rPr>
          <w:rFonts w:ascii="Verdana" w:hAnsi="Verdana"/>
          <w:sz w:val="26"/>
          <w:szCs w:val="26"/>
        </w:rPr>
        <w:t>1 vs 2 (3 officiates)</w:t>
      </w:r>
    </w:p>
    <w:p w14:paraId="73CCAA8B" w14:textId="50D11F2B" w:rsidR="00CF5AD1" w:rsidRPr="00BE39D6" w:rsidRDefault="00A92C1A" w:rsidP="00A92C1A">
      <w:pPr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</w:t>
      </w:r>
      <w:r w:rsidR="00CF5AD1" w:rsidRPr="00BE39D6">
        <w:rPr>
          <w:rFonts w:ascii="Verdana" w:hAnsi="Verdana"/>
          <w:sz w:val="26"/>
          <w:szCs w:val="26"/>
        </w:rPr>
        <w:t xml:space="preserve">  2 vs. 4 (3 officiates)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</w:t>
      </w:r>
      <w:r w:rsidR="008D45E2">
        <w:rPr>
          <w:rFonts w:ascii="Verdana" w:hAnsi="Verdana"/>
          <w:sz w:val="26"/>
          <w:szCs w:val="26"/>
        </w:rPr>
        <w:t xml:space="preserve">    </w:t>
      </w:r>
      <w:r>
        <w:rPr>
          <w:rFonts w:ascii="Verdana" w:hAnsi="Verdana"/>
          <w:sz w:val="26"/>
          <w:szCs w:val="26"/>
        </w:rPr>
        <w:t>2 vs 3 (1 officiates)</w:t>
      </w:r>
    </w:p>
    <w:p w14:paraId="0DB78B03" w14:textId="4936DBCE" w:rsidR="00CF5AD1" w:rsidRPr="00BE39D6" w:rsidRDefault="00A92C1A" w:rsidP="00A92C1A">
      <w:pPr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</w:t>
      </w:r>
      <w:r w:rsidR="00CF5AD1" w:rsidRPr="00BE39D6">
        <w:rPr>
          <w:rFonts w:ascii="Verdana" w:hAnsi="Verdana"/>
          <w:sz w:val="26"/>
          <w:szCs w:val="26"/>
        </w:rPr>
        <w:t xml:space="preserve"> 1 vs. 3 (2 officiates)</w:t>
      </w:r>
    </w:p>
    <w:p w14:paraId="555CB6F3" w14:textId="77987F3F" w:rsidR="00CF5AD1" w:rsidRPr="00BE39D6" w:rsidRDefault="00A92C1A" w:rsidP="00A92C1A">
      <w:pPr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</w:t>
      </w:r>
      <w:r w:rsidR="00CF5AD1" w:rsidRPr="00BE39D6">
        <w:rPr>
          <w:rFonts w:ascii="Verdana" w:hAnsi="Verdana"/>
          <w:sz w:val="26"/>
          <w:szCs w:val="26"/>
        </w:rPr>
        <w:t xml:space="preserve">  3 vs. 4 (1 officiates)</w:t>
      </w:r>
    </w:p>
    <w:p w14:paraId="60E35F58" w14:textId="1AE540D5" w:rsidR="00CF5AD1" w:rsidRPr="00BE39D6" w:rsidRDefault="00A92C1A" w:rsidP="00A92C1A">
      <w:pPr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</w:t>
      </w:r>
      <w:r w:rsidR="00CF5AD1" w:rsidRPr="00BE39D6">
        <w:rPr>
          <w:rFonts w:ascii="Verdana" w:hAnsi="Verdana"/>
          <w:sz w:val="26"/>
          <w:szCs w:val="26"/>
        </w:rPr>
        <w:t xml:space="preserve">  1 vs. 2 (4 officiates)</w:t>
      </w:r>
    </w:p>
    <w:p w14:paraId="66C31A3A" w14:textId="453A5DFE" w:rsidR="002473FA" w:rsidRPr="00B23B1C" w:rsidRDefault="00467832" w:rsidP="002473FA">
      <w:pPr>
        <w:spacing w:line="240" w:lineRule="auto"/>
        <w:rPr>
          <w:rFonts w:ascii="Verdana" w:hAnsi="Verdana"/>
        </w:rPr>
      </w:pPr>
      <w:r w:rsidRPr="00B23B1C">
        <w:rPr>
          <w:rFonts w:ascii="Verdana" w:hAnsi="Verdana"/>
        </w:rPr>
        <w:t xml:space="preserve">I’m planning on having </w:t>
      </w:r>
      <w:r w:rsidR="002473FA" w:rsidRPr="00B23B1C">
        <w:rPr>
          <w:rFonts w:ascii="Verdana" w:hAnsi="Verdana"/>
        </w:rPr>
        <w:t xml:space="preserve">R1s for </w:t>
      </w:r>
      <w:r w:rsidR="00945684" w:rsidRPr="00B23B1C">
        <w:rPr>
          <w:rFonts w:ascii="Verdana" w:hAnsi="Verdana"/>
        </w:rPr>
        <w:t xml:space="preserve">all matches of the </w:t>
      </w:r>
      <w:r w:rsidRPr="00B23B1C">
        <w:rPr>
          <w:rFonts w:ascii="Verdana" w:hAnsi="Verdana"/>
        </w:rPr>
        <w:t>tournament</w:t>
      </w:r>
      <w:r w:rsidR="004A30FB" w:rsidRPr="00B23B1C">
        <w:rPr>
          <w:rFonts w:ascii="Verdana" w:hAnsi="Verdana"/>
        </w:rPr>
        <w:t xml:space="preserve">, but </w:t>
      </w:r>
      <w:r w:rsidR="002473FA" w:rsidRPr="00B23B1C">
        <w:rPr>
          <w:rFonts w:ascii="Verdana" w:hAnsi="Verdana"/>
        </w:rPr>
        <w:t xml:space="preserve">teams assigned to officiate should be prepared to provide R1, R2, line judges, and scorekeepers for their court.  </w:t>
      </w:r>
      <w:r w:rsidR="002473FA" w:rsidRPr="00B23B1C">
        <w:rPr>
          <w:rFonts w:ascii="Verdana" w:hAnsi="Verdana"/>
          <w:b/>
          <w:bCs/>
        </w:rPr>
        <w:t>ABSOLUTELY NO ELECTRONIC DEVICES ARE ALLOWED ON THE SCORER’S TABLE – COACHES IT IS YOUR JOB TO MONITOR YOUR TEAM!</w:t>
      </w:r>
    </w:p>
    <w:p w14:paraId="22016E7A" w14:textId="78E03459" w:rsidR="00CF5AD1" w:rsidRPr="00B23B1C" w:rsidRDefault="00A0272A" w:rsidP="00CF5AD1">
      <w:pPr>
        <w:spacing w:line="240" w:lineRule="auto"/>
        <w:rPr>
          <w:rFonts w:ascii="Verdana" w:hAnsi="Verdana"/>
        </w:rPr>
      </w:pPr>
      <w:r w:rsidRPr="008B3630">
        <w:rPr>
          <w:rFonts w:ascii="Verdana" w:hAnsi="Verdana"/>
          <w:b/>
          <w:bCs/>
        </w:rPr>
        <w:t>Pool</w:t>
      </w:r>
      <w:r w:rsidR="0023177A" w:rsidRPr="008B3630">
        <w:rPr>
          <w:rFonts w:ascii="Verdana" w:hAnsi="Verdana"/>
          <w:b/>
          <w:bCs/>
        </w:rPr>
        <w:t>s</w:t>
      </w:r>
      <w:r w:rsidRPr="008B3630">
        <w:rPr>
          <w:rFonts w:ascii="Verdana" w:hAnsi="Verdana"/>
          <w:b/>
          <w:bCs/>
        </w:rPr>
        <w:t xml:space="preserve"> A &amp; B will </w:t>
      </w:r>
      <w:r w:rsidRPr="008B3630">
        <w:rPr>
          <w:rFonts w:ascii="Verdana" w:hAnsi="Verdana"/>
          <w:b/>
          <w:bCs/>
        </w:rPr>
        <w:t>start at 9:30</w:t>
      </w:r>
      <w:r w:rsidR="000871ED" w:rsidRPr="008B3630">
        <w:rPr>
          <w:rFonts w:ascii="Verdana" w:hAnsi="Verdana"/>
          <w:b/>
          <w:bCs/>
        </w:rPr>
        <w:t xml:space="preserve"> a.m.</w:t>
      </w:r>
      <w:r w:rsidR="003A19ED" w:rsidRPr="00B23B1C">
        <w:rPr>
          <w:rFonts w:ascii="Verdana" w:hAnsi="Verdana"/>
        </w:rPr>
        <w:t xml:space="preserve"> and </w:t>
      </w:r>
      <w:r w:rsidRPr="00B23B1C">
        <w:rPr>
          <w:rFonts w:ascii="Verdana" w:hAnsi="Verdana"/>
        </w:rPr>
        <w:t xml:space="preserve">play 3 sets to 25 with no cap. </w:t>
      </w:r>
      <w:r w:rsidR="00CF5AD1" w:rsidRPr="008B3630">
        <w:rPr>
          <w:rFonts w:ascii="Verdana" w:hAnsi="Verdana"/>
          <w:b/>
          <w:bCs/>
        </w:rPr>
        <w:t xml:space="preserve">Pool </w:t>
      </w:r>
      <w:r w:rsidR="004A30FB" w:rsidRPr="008B3630">
        <w:rPr>
          <w:rFonts w:ascii="Verdana" w:hAnsi="Verdana"/>
          <w:b/>
          <w:bCs/>
        </w:rPr>
        <w:t>C</w:t>
      </w:r>
      <w:r w:rsidR="000B7951" w:rsidRPr="008B3630">
        <w:rPr>
          <w:rFonts w:ascii="Verdana" w:hAnsi="Verdana"/>
          <w:b/>
          <w:bCs/>
        </w:rPr>
        <w:t xml:space="preserve"> </w:t>
      </w:r>
      <w:r w:rsidR="003A19ED" w:rsidRPr="008B3630">
        <w:rPr>
          <w:rFonts w:ascii="Verdana" w:hAnsi="Verdana"/>
          <w:b/>
          <w:bCs/>
        </w:rPr>
        <w:t>will start at 8 a.m.</w:t>
      </w:r>
      <w:r w:rsidR="003A19ED" w:rsidRPr="00B23B1C">
        <w:rPr>
          <w:rFonts w:ascii="Verdana" w:hAnsi="Verdana"/>
        </w:rPr>
        <w:t xml:space="preserve"> and will play </w:t>
      </w:r>
      <w:r w:rsidR="00CF5AD1" w:rsidRPr="00B23B1C">
        <w:rPr>
          <w:rFonts w:ascii="Verdana" w:hAnsi="Verdana"/>
        </w:rPr>
        <w:t>best of 3 games to 25 points (no cap) with the 3</w:t>
      </w:r>
      <w:r w:rsidR="00CF5AD1" w:rsidRPr="00B23B1C">
        <w:rPr>
          <w:rFonts w:ascii="Verdana" w:hAnsi="Verdana"/>
          <w:vertAlign w:val="superscript"/>
        </w:rPr>
        <w:t>rd</w:t>
      </w:r>
      <w:r w:rsidR="00CF5AD1" w:rsidRPr="00B23B1C">
        <w:rPr>
          <w:rFonts w:ascii="Verdana" w:hAnsi="Verdana"/>
        </w:rPr>
        <w:t xml:space="preserve"> game to 15 (no cap) if necessary.</w:t>
      </w:r>
      <w:r w:rsidR="002D5DF9" w:rsidRPr="00B23B1C">
        <w:rPr>
          <w:rFonts w:ascii="Verdana" w:hAnsi="Verdana"/>
        </w:rPr>
        <w:t xml:space="preserve"> </w:t>
      </w:r>
    </w:p>
    <w:p w14:paraId="63F25A89" w14:textId="03FA8308" w:rsidR="00CF5AD1" w:rsidRPr="00B23B1C" w:rsidRDefault="00CF5AD1" w:rsidP="00CF5AD1">
      <w:pPr>
        <w:spacing w:line="240" w:lineRule="auto"/>
        <w:rPr>
          <w:rFonts w:ascii="Verdana" w:hAnsi="Verdana"/>
        </w:rPr>
      </w:pPr>
      <w:r w:rsidRPr="00B23B1C">
        <w:rPr>
          <w:rFonts w:ascii="Verdana" w:hAnsi="Verdana"/>
        </w:rPr>
        <w:t xml:space="preserve">The top 2 teams from each pool </w:t>
      </w:r>
      <w:r w:rsidR="009B6800" w:rsidRPr="00B23B1C">
        <w:rPr>
          <w:rFonts w:ascii="Verdana" w:hAnsi="Verdana"/>
        </w:rPr>
        <w:t xml:space="preserve">will </w:t>
      </w:r>
      <w:r w:rsidRPr="00B23B1C">
        <w:rPr>
          <w:rFonts w:ascii="Verdana" w:hAnsi="Verdana"/>
        </w:rPr>
        <w:t xml:space="preserve">advance to the Gold Division and the bottom 2 teams </w:t>
      </w:r>
      <w:r w:rsidR="004561CE" w:rsidRPr="00B23B1C">
        <w:rPr>
          <w:rFonts w:ascii="Verdana" w:hAnsi="Verdana"/>
        </w:rPr>
        <w:t xml:space="preserve">from Pool </w:t>
      </w:r>
      <w:r w:rsidR="00B23B1C" w:rsidRPr="00B23B1C">
        <w:rPr>
          <w:rFonts w:ascii="Verdana" w:hAnsi="Verdana"/>
        </w:rPr>
        <w:t>C</w:t>
      </w:r>
      <w:r w:rsidR="004561CE" w:rsidRPr="00B23B1C">
        <w:rPr>
          <w:rFonts w:ascii="Verdana" w:hAnsi="Verdana"/>
        </w:rPr>
        <w:t xml:space="preserve"> and the bottom team from Pool</w:t>
      </w:r>
      <w:r w:rsidR="00B23B1C" w:rsidRPr="00B23B1C">
        <w:rPr>
          <w:rFonts w:ascii="Verdana" w:hAnsi="Verdana"/>
        </w:rPr>
        <w:t>s A &amp;</w:t>
      </w:r>
      <w:r w:rsidR="004561CE" w:rsidRPr="00B23B1C">
        <w:rPr>
          <w:rFonts w:ascii="Verdana" w:hAnsi="Verdana"/>
        </w:rPr>
        <w:t xml:space="preserve"> B will </w:t>
      </w:r>
      <w:r w:rsidRPr="00B23B1C">
        <w:rPr>
          <w:rFonts w:ascii="Verdana" w:hAnsi="Verdana"/>
        </w:rPr>
        <w:t>advance to the Silver Divi</w:t>
      </w:r>
      <w:r w:rsidR="00A867E0">
        <w:rPr>
          <w:rFonts w:ascii="Verdana" w:hAnsi="Verdana"/>
        </w:rPr>
        <w:t>sion. Al</w:t>
      </w:r>
      <w:r w:rsidR="00BD14F6">
        <w:rPr>
          <w:rFonts w:ascii="Verdana" w:hAnsi="Verdana"/>
        </w:rPr>
        <w:t>l teams will be ranked</w:t>
      </w:r>
      <w:r w:rsidR="00A867E0">
        <w:rPr>
          <w:rFonts w:ascii="Verdana" w:hAnsi="Verdana"/>
        </w:rPr>
        <w:t xml:space="preserve"> </w:t>
      </w:r>
      <w:r w:rsidR="00582BD8">
        <w:rPr>
          <w:rFonts w:ascii="Verdana" w:hAnsi="Verdana"/>
        </w:rPr>
        <w:t>by their records</w:t>
      </w:r>
      <w:r w:rsidR="008C6206">
        <w:rPr>
          <w:rFonts w:ascii="Verdana" w:hAnsi="Verdana"/>
        </w:rPr>
        <w:t xml:space="preserve"> </w:t>
      </w:r>
      <w:r w:rsidR="00582BD8">
        <w:rPr>
          <w:rFonts w:ascii="Verdana" w:hAnsi="Verdana"/>
        </w:rPr>
        <w:t xml:space="preserve">in pool play </w:t>
      </w:r>
      <w:r w:rsidR="00A867E0">
        <w:rPr>
          <w:rFonts w:ascii="Verdana" w:hAnsi="Verdana"/>
        </w:rPr>
        <w:t>before playoffs begin</w:t>
      </w:r>
      <w:r w:rsidR="00A07F5F">
        <w:rPr>
          <w:rFonts w:ascii="Verdana" w:hAnsi="Verdana"/>
        </w:rPr>
        <w:t xml:space="preserve"> </w:t>
      </w:r>
      <w:r w:rsidR="00A07F5F">
        <w:rPr>
          <w:rFonts w:ascii="Verdana" w:hAnsi="Verdana"/>
        </w:rPr>
        <w:t>(set % and point differential will be used)</w:t>
      </w:r>
      <w:r w:rsidR="00A07F5F">
        <w:rPr>
          <w:rFonts w:ascii="Verdana" w:hAnsi="Verdana"/>
        </w:rPr>
        <w:t>.</w:t>
      </w:r>
      <w:r w:rsidR="00A867E0">
        <w:rPr>
          <w:rFonts w:ascii="Verdana" w:hAnsi="Verdana"/>
        </w:rPr>
        <w:t xml:space="preserve"> </w:t>
      </w:r>
      <w:r w:rsidRPr="00B23B1C">
        <w:rPr>
          <w:rFonts w:ascii="Verdana" w:hAnsi="Verdana"/>
        </w:rPr>
        <w:t>Tie-breaker criteria – for two-way ties, the</w:t>
      </w:r>
      <w:r w:rsidR="008D7A10">
        <w:rPr>
          <w:rFonts w:ascii="Verdana" w:hAnsi="Verdana"/>
        </w:rPr>
        <w:t xml:space="preserve"> higher seeded</w:t>
      </w:r>
      <w:r w:rsidRPr="00B23B1C">
        <w:rPr>
          <w:rFonts w:ascii="Verdana" w:hAnsi="Verdana"/>
        </w:rPr>
        <w:t xml:space="preserve"> team will be the team that won the pool play match between the two tied teams.  All other ties will be determined </w:t>
      </w:r>
      <w:r w:rsidR="008D7A10">
        <w:rPr>
          <w:rFonts w:ascii="Verdana" w:hAnsi="Verdana"/>
        </w:rPr>
        <w:t>by</w:t>
      </w:r>
      <w:r w:rsidRPr="00B23B1C">
        <w:rPr>
          <w:rFonts w:ascii="Verdana" w:hAnsi="Verdana"/>
        </w:rPr>
        <w:t xml:space="preserve"> set % (sets won divided by sets played)</w:t>
      </w:r>
      <w:r w:rsidR="008D7A10">
        <w:rPr>
          <w:rFonts w:ascii="Verdana" w:hAnsi="Verdana"/>
        </w:rPr>
        <w:t>,</w:t>
      </w:r>
      <w:r w:rsidRPr="00B23B1C">
        <w:rPr>
          <w:rFonts w:ascii="Verdana" w:hAnsi="Verdana"/>
        </w:rPr>
        <w:t xml:space="preserve"> then total point differential (total # of points won subtracted from total # of points lost), then finally a coin toss.</w:t>
      </w:r>
    </w:p>
    <w:p w14:paraId="6388273D" w14:textId="6C051AA8" w:rsidR="00CF5AD1" w:rsidRPr="00B23B1C" w:rsidRDefault="00CF5AD1" w:rsidP="00CF5AD1">
      <w:pPr>
        <w:spacing w:line="240" w:lineRule="auto"/>
        <w:rPr>
          <w:rFonts w:ascii="Verdana" w:hAnsi="Verdana"/>
        </w:rPr>
      </w:pPr>
      <w:r w:rsidRPr="00B23B1C">
        <w:rPr>
          <w:rFonts w:ascii="Verdana" w:hAnsi="Verdana"/>
        </w:rPr>
        <w:t>Coaches have your team clean up their bench area after each match</w:t>
      </w:r>
      <w:r w:rsidR="0037093E">
        <w:rPr>
          <w:rFonts w:ascii="Verdana" w:hAnsi="Verdana"/>
        </w:rPr>
        <w:t xml:space="preserve"> and there will be g</w:t>
      </w:r>
      <w:r w:rsidRPr="00B23B1C">
        <w:rPr>
          <w:rFonts w:ascii="Verdana" w:hAnsi="Verdana"/>
        </w:rPr>
        <w:t xml:space="preserve">arbage cans located by scorer’s table. </w:t>
      </w:r>
      <w:r w:rsidR="00DA6134" w:rsidRPr="00B23B1C">
        <w:rPr>
          <w:rFonts w:ascii="Verdana" w:hAnsi="Verdana"/>
        </w:rPr>
        <w:t>Teams should also clean up their team bag areas in the halls</w:t>
      </w:r>
      <w:r w:rsidR="0037093E">
        <w:rPr>
          <w:rFonts w:ascii="Verdana" w:hAnsi="Verdana"/>
        </w:rPr>
        <w:t>.</w:t>
      </w:r>
    </w:p>
    <w:p w14:paraId="79563775" w14:textId="0E938C77" w:rsidR="00AC0269" w:rsidRPr="00B23B1C" w:rsidRDefault="00CF5AD1" w:rsidP="00CF5AD1">
      <w:pPr>
        <w:spacing w:line="240" w:lineRule="auto"/>
        <w:rPr>
          <w:rFonts w:ascii="Verdana" w:hAnsi="Verdana"/>
        </w:rPr>
      </w:pPr>
      <w:r w:rsidRPr="00B23B1C">
        <w:rPr>
          <w:rFonts w:ascii="Verdana" w:hAnsi="Verdana"/>
        </w:rPr>
        <w:t>Medals will be awarded to 1</w:t>
      </w:r>
      <w:r w:rsidRPr="00B23B1C">
        <w:rPr>
          <w:rFonts w:ascii="Verdana" w:hAnsi="Verdana"/>
          <w:vertAlign w:val="superscript"/>
        </w:rPr>
        <w:t>st</w:t>
      </w:r>
      <w:r w:rsidRPr="00B23B1C">
        <w:rPr>
          <w:rFonts w:ascii="Verdana" w:hAnsi="Verdana"/>
        </w:rPr>
        <w:t xml:space="preserve"> and 2</w:t>
      </w:r>
      <w:r w:rsidRPr="00B23B1C">
        <w:rPr>
          <w:rFonts w:ascii="Verdana" w:hAnsi="Verdana"/>
          <w:vertAlign w:val="superscript"/>
        </w:rPr>
        <w:t>nd</w:t>
      </w:r>
      <w:r w:rsidRPr="00B23B1C">
        <w:rPr>
          <w:rFonts w:ascii="Verdana" w:hAnsi="Verdana"/>
        </w:rPr>
        <w:t xml:space="preserve"> place teams in the Gold Division</w:t>
      </w:r>
      <w:r w:rsidR="00B23B1C">
        <w:rPr>
          <w:rFonts w:ascii="Verdana" w:hAnsi="Verdana"/>
        </w:rPr>
        <w:t xml:space="preserve"> and 1</w:t>
      </w:r>
      <w:r w:rsidR="00B23B1C" w:rsidRPr="00B23B1C">
        <w:rPr>
          <w:rFonts w:ascii="Verdana" w:hAnsi="Verdana"/>
          <w:vertAlign w:val="superscript"/>
        </w:rPr>
        <w:t>st</w:t>
      </w:r>
      <w:r w:rsidR="00B23B1C">
        <w:rPr>
          <w:rFonts w:ascii="Verdana" w:hAnsi="Verdana"/>
        </w:rPr>
        <w:t xml:space="preserve"> place in Silver Division.</w:t>
      </w:r>
      <w:r w:rsidRPr="00B23B1C">
        <w:rPr>
          <w:rFonts w:ascii="Verdana" w:hAnsi="Verdana"/>
        </w:rPr>
        <w:t xml:space="preserve"> </w:t>
      </w:r>
    </w:p>
    <w:sectPr w:rsidR="00AC0269" w:rsidRPr="00B23B1C" w:rsidSect="008117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2374"/>
    <w:multiLevelType w:val="hybridMultilevel"/>
    <w:tmpl w:val="23FE270C"/>
    <w:lvl w:ilvl="0" w:tplc="7E309A20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" w15:restartNumberingAfterBreak="0">
    <w:nsid w:val="025D4C29"/>
    <w:multiLevelType w:val="hybridMultilevel"/>
    <w:tmpl w:val="B2B8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0C01"/>
    <w:multiLevelType w:val="hybridMultilevel"/>
    <w:tmpl w:val="074C607E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E222D8D"/>
    <w:multiLevelType w:val="hybridMultilevel"/>
    <w:tmpl w:val="6ACA2778"/>
    <w:lvl w:ilvl="0" w:tplc="8B6A00C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9EC0090"/>
    <w:multiLevelType w:val="hybridMultilevel"/>
    <w:tmpl w:val="28303624"/>
    <w:lvl w:ilvl="0" w:tplc="6ADAC7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85191"/>
    <w:multiLevelType w:val="hybridMultilevel"/>
    <w:tmpl w:val="39F84FDC"/>
    <w:lvl w:ilvl="0" w:tplc="FC9CAF2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400C537D"/>
    <w:multiLevelType w:val="hybridMultilevel"/>
    <w:tmpl w:val="EF74F82E"/>
    <w:lvl w:ilvl="0" w:tplc="8514A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3518D"/>
    <w:multiLevelType w:val="hybridMultilevel"/>
    <w:tmpl w:val="FB36D3F8"/>
    <w:lvl w:ilvl="0" w:tplc="C93C91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A581A"/>
    <w:multiLevelType w:val="hybridMultilevel"/>
    <w:tmpl w:val="F1C84D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60BCC"/>
    <w:multiLevelType w:val="hybridMultilevel"/>
    <w:tmpl w:val="B2B8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1754E"/>
    <w:multiLevelType w:val="hybridMultilevel"/>
    <w:tmpl w:val="FBAA517A"/>
    <w:lvl w:ilvl="0" w:tplc="06A0A0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06601">
    <w:abstractNumId w:val="9"/>
  </w:num>
  <w:num w:numId="2" w16cid:durableId="1520318273">
    <w:abstractNumId w:val="1"/>
  </w:num>
  <w:num w:numId="3" w16cid:durableId="262618141">
    <w:abstractNumId w:val="5"/>
  </w:num>
  <w:num w:numId="4" w16cid:durableId="890774232">
    <w:abstractNumId w:val="7"/>
  </w:num>
  <w:num w:numId="5" w16cid:durableId="1538204482">
    <w:abstractNumId w:val="0"/>
  </w:num>
  <w:num w:numId="6" w16cid:durableId="634605586">
    <w:abstractNumId w:val="2"/>
  </w:num>
  <w:num w:numId="7" w16cid:durableId="2124877678">
    <w:abstractNumId w:val="6"/>
  </w:num>
  <w:num w:numId="8" w16cid:durableId="256640323">
    <w:abstractNumId w:val="10"/>
  </w:num>
  <w:num w:numId="9" w16cid:durableId="2016759328">
    <w:abstractNumId w:val="8"/>
  </w:num>
  <w:num w:numId="10" w16cid:durableId="768623668">
    <w:abstractNumId w:val="3"/>
  </w:num>
  <w:num w:numId="11" w16cid:durableId="172963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0NTU3NjWxMDU0MTdX0lEKTi0uzszPAykwrQUAFw7DaCwAAAA="/>
  </w:docVars>
  <w:rsids>
    <w:rsidRoot w:val="00942C8E"/>
    <w:rsid w:val="00042375"/>
    <w:rsid w:val="000871ED"/>
    <w:rsid w:val="000B7951"/>
    <w:rsid w:val="000D2DF5"/>
    <w:rsid w:val="000E5CD8"/>
    <w:rsid w:val="001006EF"/>
    <w:rsid w:val="00110505"/>
    <w:rsid w:val="00125010"/>
    <w:rsid w:val="00175215"/>
    <w:rsid w:val="00183112"/>
    <w:rsid w:val="001A2FA0"/>
    <w:rsid w:val="001A385C"/>
    <w:rsid w:val="001D7A1F"/>
    <w:rsid w:val="00200168"/>
    <w:rsid w:val="0023177A"/>
    <w:rsid w:val="002438A0"/>
    <w:rsid w:val="002473FA"/>
    <w:rsid w:val="0026149E"/>
    <w:rsid w:val="00283AF3"/>
    <w:rsid w:val="00290B07"/>
    <w:rsid w:val="002B6E24"/>
    <w:rsid w:val="002C1456"/>
    <w:rsid w:val="002C60AE"/>
    <w:rsid w:val="002D5DF9"/>
    <w:rsid w:val="002F19EE"/>
    <w:rsid w:val="0031724C"/>
    <w:rsid w:val="003263F7"/>
    <w:rsid w:val="0036046E"/>
    <w:rsid w:val="00365B66"/>
    <w:rsid w:val="0037093E"/>
    <w:rsid w:val="003943B6"/>
    <w:rsid w:val="003A19ED"/>
    <w:rsid w:val="003B0535"/>
    <w:rsid w:val="003B2C8E"/>
    <w:rsid w:val="003C1EFB"/>
    <w:rsid w:val="003C74E5"/>
    <w:rsid w:val="003D2531"/>
    <w:rsid w:val="003D2591"/>
    <w:rsid w:val="003D2C21"/>
    <w:rsid w:val="00405392"/>
    <w:rsid w:val="00406379"/>
    <w:rsid w:val="0045434A"/>
    <w:rsid w:val="004561CE"/>
    <w:rsid w:val="00467832"/>
    <w:rsid w:val="00473C98"/>
    <w:rsid w:val="00482975"/>
    <w:rsid w:val="00484B9F"/>
    <w:rsid w:val="004878F6"/>
    <w:rsid w:val="00490856"/>
    <w:rsid w:val="004953F9"/>
    <w:rsid w:val="004A30FB"/>
    <w:rsid w:val="004B2549"/>
    <w:rsid w:val="004C1E40"/>
    <w:rsid w:val="00502C70"/>
    <w:rsid w:val="0051536A"/>
    <w:rsid w:val="005234A1"/>
    <w:rsid w:val="00527451"/>
    <w:rsid w:val="00571C82"/>
    <w:rsid w:val="005764B2"/>
    <w:rsid w:val="0058189C"/>
    <w:rsid w:val="00582BD8"/>
    <w:rsid w:val="005E4335"/>
    <w:rsid w:val="0060059B"/>
    <w:rsid w:val="00622333"/>
    <w:rsid w:val="00633917"/>
    <w:rsid w:val="00676A9E"/>
    <w:rsid w:val="00677C59"/>
    <w:rsid w:val="006909AB"/>
    <w:rsid w:val="006B6D82"/>
    <w:rsid w:val="006E3AAC"/>
    <w:rsid w:val="006F07C7"/>
    <w:rsid w:val="006F5522"/>
    <w:rsid w:val="00703707"/>
    <w:rsid w:val="00713E76"/>
    <w:rsid w:val="00757778"/>
    <w:rsid w:val="00773D39"/>
    <w:rsid w:val="007A5706"/>
    <w:rsid w:val="007B5770"/>
    <w:rsid w:val="007D06BA"/>
    <w:rsid w:val="007D1899"/>
    <w:rsid w:val="00811719"/>
    <w:rsid w:val="008223E5"/>
    <w:rsid w:val="008410EE"/>
    <w:rsid w:val="00841362"/>
    <w:rsid w:val="008641BA"/>
    <w:rsid w:val="00867DD6"/>
    <w:rsid w:val="008727F1"/>
    <w:rsid w:val="00875A27"/>
    <w:rsid w:val="008817F8"/>
    <w:rsid w:val="00893ACC"/>
    <w:rsid w:val="00897327"/>
    <w:rsid w:val="008B3630"/>
    <w:rsid w:val="008C04DC"/>
    <w:rsid w:val="008C5652"/>
    <w:rsid w:val="008C6206"/>
    <w:rsid w:val="008D45E2"/>
    <w:rsid w:val="008D7A10"/>
    <w:rsid w:val="00902609"/>
    <w:rsid w:val="00925E36"/>
    <w:rsid w:val="00927522"/>
    <w:rsid w:val="009377C6"/>
    <w:rsid w:val="00942C8E"/>
    <w:rsid w:val="00945684"/>
    <w:rsid w:val="00965C73"/>
    <w:rsid w:val="009B6800"/>
    <w:rsid w:val="009F6EB4"/>
    <w:rsid w:val="00A0272A"/>
    <w:rsid w:val="00A07F5F"/>
    <w:rsid w:val="00A1476C"/>
    <w:rsid w:val="00A214F7"/>
    <w:rsid w:val="00A31405"/>
    <w:rsid w:val="00A3559F"/>
    <w:rsid w:val="00A71B90"/>
    <w:rsid w:val="00A867E0"/>
    <w:rsid w:val="00A92C1A"/>
    <w:rsid w:val="00A934B9"/>
    <w:rsid w:val="00A94B0A"/>
    <w:rsid w:val="00AC0269"/>
    <w:rsid w:val="00B0505D"/>
    <w:rsid w:val="00B23B1C"/>
    <w:rsid w:val="00B24AB7"/>
    <w:rsid w:val="00B363F1"/>
    <w:rsid w:val="00B92548"/>
    <w:rsid w:val="00BD14F6"/>
    <w:rsid w:val="00BD48B3"/>
    <w:rsid w:val="00BE39D6"/>
    <w:rsid w:val="00C277A8"/>
    <w:rsid w:val="00C44CCB"/>
    <w:rsid w:val="00CB54EE"/>
    <w:rsid w:val="00CB7336"/>
    <w:rsid w:val="00CD6892"/>
    <w:rsid w:val="00CF5AD1"/>
    <w:rsid w:val="00CF6860"/>
    <w:rsid w:val="00D035D5"/>
    <w:rsid w:val="00D2174B"/>
    <w:rsid w:val="00D226E3"/>
    <w:rsid w:val="00D35F9B"/>
    <w:rsid w:val="00D42D5E"/>
    <w:rsid w:val="00D61950"/>
    <w:rsid w:val="00D75B43"/>
    <w:rsid w:val="00D75B98"/>
    <w:rsid w:val="00D96DFE"/>
    <w:rsid w:val="00DA6134"/>
    <w:rsid w:val="00DB0567"/>
    <w:rsid w:val="00DB0AB0"/>
    <w:rsid w:val="00E179B2"/>
    <w:rsid w:val="00E3532D"/>
    <w:rsid w:val="00E50977"/>
    <w:rsid w:val="00E63BE0"/>
    <w:rsid w:val="00E72952"/>
    <w:rsid w:val="00E804B7"/>
    <w:rsid w:val="00E81BF3"/>
    <w:rsid w:val="00E82242"/>
    <w:rsid w:val="00E96AED"/>
    <w:rsid w:val="00EA1757"/>
    <w:rsid w:val="00EE0E6A"/>
    <w:rsid w:val="00EF44E4"/>
    <w:rsid w:val="00EF4AF3"/>
    <w:rsid w:val="00F11E11"/>
    <w:rsid w:val="00F20A7A"/>
    <w:rsid w:val="00F35283"/>
    <w:rsid w:val="00F41A47"/>
    <w:rsid w:val="00F4540B"/>
    <w:rsid w:val="00F50F8A"/>
    <w:rsid w:val="00F62185"/>
    <w:rsid w:val="00F627A3"/>
    <w:rsid w:val="00F65155"/>
    <w:rsid w:val="00F806B7"/>
    <w:rsid w:val="00FD4E66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92D8"/>
  <w15:docId w15:val="{01CD927D-E704-4212-9D48-0CB42688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8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5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223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C8E"/>
    <w:pPr>
      <w:ind w:left="720"/>
      <w:contextualSpacing/>
    </w:pPr>
  </w:style>
  <w:style w:type="paragraph" w:customStyle="1" w:styleId="Default">
    <w:name w:val="Default"/>
    <w:rsid w:val="00A93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23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3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</dc:creator>
  <cp:lastModifiedBy>Brenda Wirkus</cp:lastModifiedBy>
  <cp:revision>12</cp:revision>
  <cp:lastPrinted>2025-01-30T06:20:00Z</cp:lastPrinted>
  <dcterms:created xsi:type="dcterms:W3CDTF">2025-01-30T06:19:00Z</dcterms:created>
  <dcterms:modified xsi:type="dcterms:W3CDTF">2025-01-30T12:17:00Z</dcterms:modified>
</cp:coreProperties>
</file>